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5D77D" w14:textId="77777777" w:rsidR="00132B4C" w:rsidRDefault="00132B4C" w:rsidP="00132B4C">
      <w:pPr>
        <w:spacing w:after="120"/>
        <w:jc w:val="center"/>
        <w:rPr>
          <w:rFonts w:ascii="Times New Roman" w:hAnsi="Times New Roman"/>
          <w:b/>
          <w:sz w:val="28"/>
          <w:szCs w:val="28"/>
        </w:rPr>
      </w:pPr>
      <w:r>
        <w:rPr>
          <w:rFonts w:ascii="Times New Roman" w:hAnsi="Times New Roman"/>
          <w:b/>
          <w:sz w:val="28"/>
          <w:szCs w:val="28"/>
        </w:rPr>
        <w:t xml:space="preserve">Aktualizētā Nacionālā enerģētikas un klimata plāna 2021.-2030. gadam Stratēģiskā ietekmes uz vidi novērtējuma Vides pārskata projekts </w:t>
      </w:r>
    </w:p>
    <w:p w14:paraId="53B5D77E" w14:textId="77777777" w:rsidR="00132B4C" w:rsidRDefault="00132B4C" w:rsidP="00132B4C">
      <w:pPr>
        <w:spacing w:after="120"/>
        <w:jc w:val="center"/>
        <w:rPr>
          <w:rFonts w:ascii="Times New Roman" w:hAnsi="Times New Roman"/>
          <w:b/>
          <w:sz w:val="28"/>
          <w:szCs w:val="28"/>
        </w:rPr>
      </w:pPr>
    </w:p>
    <w:p w14:paraId="53B5D77F" w14:textId="77777777" w:rsidR="00132B4C" w:rsidRDefault="00132B4C" w:rsidP="00132B4C">
      <w:pPr>
        <w:spacing w:after="120"/>
        <w:jc w:val="center"/>
        <w:rPr>
          <w:rFonts w:ascii="Times New Roman" w:hAnsi="Times New Roman"/>
          <w:sz w:val="28"/>
          <w:szCs w:val="28"/>
        </w:rPr>
      </w:pPr>
      <w:r>
        <w:rPr>
          <w:rFonts w:ascii="Times New Roman" w:hAnsi="Times New Roman"/>
          <w:sz w:val="28"/>
          <w:szCs w:val="28"/>
        </w:rPr>
        <w:t>Sabiedriskā apspriešana</w:t>
      </w:r>
    </w:p>
    <w:p w14:paraId="53B5D780" w14:textId="77777777" w:rsidR="00132B4C" w:rsidRDefault="00132B4C" w:rsidP="00132B4C">
      <w:pPr>
        <w:spacing w:after="120"/>
        <w:jc w:val="center"/>
        <w:rPr>
          <w:rFonts w:ascii="Times New Roman" w:hAnsi="Times New Roman"/>
          <w:sz w:val="28"/>
          <w:szCs w:val="28"/>
        </w:rPr>
      </w:pPr>
      <w:r>
        <w:rPr>
          <w:rFonts w:ascii="Times New Roman" w:hAnsi="Times New Roman"/>
          <w:sz w:val="28"/>
          <w:szCs w:val="28"/>
        </w:rPr>
        <w:t>Klimata un enerģētikas ministrija, Latgales iela 165, Rīga, LV-1019</w:t>
      </w:r>
    </w:p>
    <w:p w14:paraId="53B5D781" w14:textId="77777777" w:rsidR="00132B4C" w:rsidRDefault="00132B4C" w:rsidP="00132B4C">
      <w:pPr>
        <w:jc w:val="both"/>
        <w:rPr>
          <w:rFonts w:ascii="Times New Roman" w:hAnsi="Times New Roman" w:cs="Times New Roman"/>
        </w:rPr>
      </w:pPr>
    </w:p>
    <w:p w14:paraId="53B5D782" w14:textId="417766F8" w:rsidR="00132B4C" w:rsidRDefault="00132B4C" w:rsidP="00132B4C">
      <w:pPr>
        <w:jc w:val="center"/>
        <w:rPr>
          <w:rFonts w:ascii="Times New Roman" w:hAnsi="Times New Roman" w:cs="Times New Roman"/>
        </w:rPr>
      </w:pPr>
      <w:r w:rsidRPr="26A219DF">
        <w:rPr>
          <w:rFonts w:ascii="Times New Roman" w:hAnsi="Times New Roman" w:cs="Times New Roman"/>
        </w:rPr>
        <w:t>PROTOKOLS</w:t>
      </w:r>
    </w:p>
    <w:p w14:paraId="53B5D783" w14:textId="77777777" w:rsidR="00132B4C" w:rsidRDefault="00132B4C" w:rsidP="00132B4C">
      <w:pPr>
        <w:jc w:val="both"/>
        <w:rPr>
          <w:rFonts w:ascii="Times New Roman" w:hAnsi="Times New Roman" w:cs="Times New Roman"/>
        </w:rPr>
      </w:pPr>
    </w:p>
    <w:p w14:paraId="53B5D784" w14:textId="05CFA180" w:rsidR="00132B4C" w:rsidRDefault="00132B4C" w:rsidP="00132B4C">
      <w:pPr>
        <w:jc w:val="both"/>
        <w:rPr>
          <w:rFonts w:ascii="Times New Roman" w:hAnsi="Times New Roman" w:cs="Times New Roman"/>
        </w:rPr>
      </w:pPr>
      <w:r>
        <w:rPr>
          <w:rFonts w:ascii="Times New Roman" w:hAnsi="Times New Roman" w:cs="Times New Roman"/>
        </w:rPr>
        <w:t xml:space="preserve">Rīgā, </w:t>
      </w:r>
      <w:r w:rsidR="00056A75">
        <w:rPr>
          <w:rFonts w:ascii="Times New Roman" w:hAnsi="Times New Roman" w:cs="Times New Roman"/>
        </w:rPr>
        <w:t>2024. gada 29. augustā, 14</w:t>
      </w:r>
      <w:r>
        <w:rPr>
          <w:rFonts w:ascii="Times New Roman" w:hAnsi="Times New Roman" w:cs="Times New Roman"/>
        </w:rPr>
        <w:t>:00</w:t>
      </w:r>
    </w:p>
    <w:p w14:paraId="53B5D785" w14:textId="146E46FD" w:rsidR="00132B4C" w:rsidRDefault="00132B4C" w:rsidP="00132B4C">
      <w:pPr>
        <w:jc w:val="both"/>
        <w:rPr>
          <w:rFonts w:ascii="Times New Roman" w:hAnsi="Times New Roman" w:cs="Times New Roman"/>
        </w:rPr>
      </w:pPr>
      <w:r>
        <w:rPr>
          <w:rFonts w:ascii="Times New Roman" w:hAnsi="Times New Roman" w:cs="Times New Roman"/>
        </w:rPr>
        <w:t xml:space="preserve">Saskaņā ar </w:t>
      </w:r>
      <w:r w:rsidRPr="4AFE0F67">
        <w:rPr>
          <w:rFonts w:ascii="Times New Roman" w:hAnsi="Times New Roman" w:cs="Times New Roman"/>
        </w:rPr>
        <w:t>M</w:t>
      </w:r>
      <w:r w:rsidR="4293B584" w:rsidRPr="4AFE0F67">
        <w:rPr>
          <w:rFonts w:ascii="Times New Roman" w:hAnsi="Times New Roman" w:cs="Times New Roman"/>
        </w:rPr>
        <w:t xml:space="preserve">inistru kabineta (turpmāk - </w:t>
      </w:r>
      <w:r>
        <w:rPr>
          <w:rFonts w:ascii="Times New Roman" w:hAnsi="Times New Roman" w:cs="Times New Roman"/>
        </w:rPr>
        <w:t>MK</w:t>
      </w:r>
      <w:r w:rsidR="74990AD2" w:rsidRPr="4AFE0F67">
        <w:rPr>
          <w:rFonts w:ascii="Times New Roman" w:hAnsi="Times New Roman" w:cs="Times New Roman"/>
        </w:rPr>
        <w:t>)</w:t>
      </w:r>
      <w:r w:rsidRPr="4AFE0F67">
        <w:rPr>
          <w:rFonts w:ascii="Times New Roman" w:hAnsi="Times New Roman" w:cs="Times New Roman"/>
        </w:rPr>
        <w:t xml:space="preserve"> </w:t>
      </w:r>
      <w:r w:rsidR="36CACF0B" w:rsidRPr="4AFE0F67">
        <w:rPr>
          <w:rFonts w:ascii="Times New Roman" w:hAnsi="Times New Roman" w:cs="Times New Roman"/>
        </w:rPr>
        <w:t xml:space="preserve">2015. gada 13. janvāra </w:t>
      </w:r>
      <w:r w:rsidRPr="4AFE0F67">
        <w:rPr>
          <w:rFonts w:ascii="Times New Roman" w:hAnsi="Times New Roman" w:cs="Times New Roman"/>
        </w:rPr>
        <w:t>not</w:t>
      </w:r>
      <w:r w:rsidR="0DBF63BB" w:rsidRPr="4AFE0F67">
        <w:rPr>
          <w:rFonts w:ascii="Times New Roman" w:hAnsi="Times New Roman" w:cs="Times New Roman"/>
        </w:rPr>
        <w:t>eikumiem</w:t>
      </w:r>
      <w:r>
        <w:rPr>
          <w:rFonts w:ascii="Times New Roman" w:hAnsi="Times New Roman" w:cs="Times New Roman"/>
        </w:rPr>
        <w:t xml:space="preserve"> </w:t>
      </w:r>
      <w:r w:rsidRPr="003E61FD">
        <w:rPr>
          <w:rFonts w:ascii="Times New Roman" w:hAnsi="Times New Roman" w:cs="Times New Roman"/>
        </w:rPr>
        <w:t xml:space="preserve"> </w:t>
      </w:r>
      <w:r>
        <w:rPr>
          <w:rFonts w:ascii="Times New Roman" w:hAnsi="Times New Roman" w:cs="Times New Roman"/>
        </w:rPr>
        <w:t xml:space="preserve">Nr. </w:t>
      </w:r>
      <w:r w:rsidRPr="003E61FD">
        <w:rPr>
          <w:rFonts w:ascii="Times New Roman" w:hAnsi="Times New Roman" w:cs="Times New Roman"/>
        </w:rPr>
        <w:t>18 “Kārtība, kādā novērtē paredzētās darbības ietekmi uz vidi un akceptē paredzēto darbību” noteikto sanāksme</w:t>
      </w:r>
      <w:r>
        <w:rPr>
          <w:rFonts w:ascii="Times New Roman" w:hAnsi="Times New Roman" w:cs="Times New Roman"/>
        </w:rPr>
        <w:t xml:space="preserve"> notiek </w:t>
      </w:r>
      <w:proofErr w:type="spellStart"/>
      <w:r>
        <w:rPr>
          <w:rFonts w:ascii="Times New Roman" w:hAnsi="Times New Roman" w:cs="Times New Roman"/>
        </w:rPr>
        <w:t>hibrīdformātā</w:t>
      </w:r>
      <w:proofErr w:type="spellEnd"/>
      <w:r>
        <w:rPr>
          <w:rFonts w:ascii="Times New Roman" w:hAnsi="Times New Roman" w:cs="Times New Roman"/>
        </w:rPr>
        <w:t xml:space="preserve"> – klātienē un attālināti tiešsaistes videokonferencē ZOOM platformā.</w:t>
      </w:r>
    </w:p>
    <w:p w14:paraId="53B5D786" w14:textId="77777777" w:rsidR="00132B4C" w:rsidRDefault="00132B4C" w:rsidP="00132B4C">
      <w:pPr>
        <w:jc w:val="both"/>
        <w:rPr>
          <w:rFonts w:ascii="Times New Roman" w:hAnsi="Times New Roman" w:cs="Times New Roman"/>
        </w:rPr>
      </w:pPr>
      <w:r>
        <w:rPr>
          <w:rFonts w:ascii="Times New Roman" w:hAnsi="Times New Roman" w:cs="Times New Roman"/>
          <w:b/>
        </w:rPr>
        <w:t>Sanāksmi vada:</w:t>
      </w:r>
      <w:r w:rsidRPr="2683DF8B">
        <w:rPr>
          <w:rFonts w:ascii="Times New Roman" w:hAnsi="Times New Roman" w:cs="Times New Roman"/>
        </w:rPr>
        <w:t xml:space="preserve"> Pēteris Blumats, SIA “</w:t>
      </w:r>
      <w:proofErr w:type="spellStart"/>
      <w:r w:rsidRPr="2683DF8B">
        <w:rPr>
          <w:rFonts w:ascii="Times New Roman" w:hAnsi="Times New Roman" w:cs="Times New Roman"/>
        </w:rPr>
        <w:t>Enviroprojekts</w:t>
      </w:r>
      <w:proofErr w:type="spellEnd"/>
      <w:r w:rsidRPr="2683DF8B">
        <w:rPr>
          <w:rFonts w:ascii="Times New Roman" w:hAnsi="Times New Roman" w:cs="Times New Roman"/>
        </w:rPr>
        <w:t>”</w:t>
      </w:r>
    </w:p>
    <w:p w14:paraId="53B5D787" w14:textId="77777777" w:rsidR="00132B4C" w:rsidRDefault="00132B4C" w:rsidP="00132B4C">
      <w:pPr>
        <w:jc w:val="both"/>
        <w:rPr>
          <w:rFonts w:ascii="Times New Roman" w:hAnsi="Times New Roman" w:cs="Times New Roman"/>
        </w:rPr>
      </w:pPr>
      <w:r>
        <w:rPr>
          <w:rFonts w:ascii="Times New Roman" w:hAnsi="Times New Roman" w:cs="Times New Roman"/>
        </w:rPr>
        <w:t>Pielikumā pievienots dalībnieku saraksts.</w:t>
      </w:r>
    </w:p>
    <w:p w14:paraId="31D5F04C" w14:textId="72153E8C" w:rsidR="003269D0" w:rsidRPr="00B72769" w:rsidRDefault="00132B4C" w:rsidP="00132B4C">
      <w:pPr>
        <w:jc w:val="both"/>
        <w:rPr>
          <w:rFonts w:ascii="Times New Roman" w:hAnsi="Times New Roman" w:cs="Times New Roman"/>
        </w:rPr>
      </w:pPr>
      <w:r w:rsidRPr="26A219DF">
        <w:rPr>
          <w:rFonts w:ascii="Times New Roman" w:hAnsi="Times New Roman" w:cs="Times New Roman"/>
          <w:b/>
          <w:bCs/>
        </w:rPr>
        <w:t>Pēteris Blumats</w:t>
      </w:r>
      <w:r w:rsidRPr="26A219DF">
        <w:rPr>
          <w:rFonts w:ascii="Times New Roman" w:hAnsi="Times New Roman" w:cs="Times New Roman"/>
        </w:rPr>
        <w:t xml:space="preserve"> uzsāk sanāksmi un iepazīstina sanāksmes dalībniekus ar klātesošajiem, kas piedalās no sabiedriskās apspriešanas ierosinātāja puses, darba kārtību, tehnisko informāciju un dalībnieku iespējām uzdot jautājumus un iesaistīties diskusijā. Dalībnieki tiek informēti, ka sanāksme tiek ierakstīta, un pēc sanāksmes būs pieejams sanāksmes protokols.</w:t>
      </w:r>
    </w:p>
    <w:p w14:paraId="61A66957" w14:textId="26166B96" w:rsidR="00B72769" w:rsidRDefault="00132B4C" w:rsidP="00132B4C">
      <w:pPr>
        <w:jc w:val="both"/>
        <w:rPr>
          <w:rFonts w:ascii="Times New Roman" w:hAnsi="Times New Roman" w:cs="Times New Roman"/>
        </w:rPr>
      </w:pPr>
      <w:r w:rsidRPr="26A219DF">
        <w:rPr>
          <w:rFonts w:ascii="Times New Roman" w:hAnsi="Times New Roman" w:cs="Times New Roman"/>
          <w:b/>
          <w:bCs/>
        </w:rPr>
        <w:t>Pēteris Blumats</w:t>
      </w:r>
      <w:r w:rsidRPr="26A219DF">
        <w:rPr>
          <w:rFonts w:ascii="Times New Roman" w:hAnsi="Times New Roman" w:cs="Times New Roman"/>
        </w:rPr>
        <w:t xml:space="preserve"> dod vārdu </w:t>
      </w:r>
      <w:r w:rsidR="00900CD6" w:rsidRPr="00B35A99">
        <w:rPr>
          <w:rFonts w:ascii="Times New Roman" w:hAnsi="Times New Roman" w:cs="Times New Roman"/>
        </w:rPr>
        <w:t>paredzētās darbības ierosinātājas</w:t>
      </w:r>
      <w:r w:rsidR="00900CD6" w:rsidRPr="00900CD6" w:rsidDel="00900CD6">
        <w:rPr>
          <w:rFonts w:ascii="Times New Roman" w:hAnsi="Times New Roman" w:cs="Times New Roman"/>
        </w:rPr>
        <w:t xml:space="preserve"> </w:t>
      </w:r>
      <w:r w:rsidR="003269D0">
        <w:rPr>
          <w:rFonts w:ascii="Times New Roman" w:hAnsi="Times New Roman" w:cs="Times New Roman"/>
        </w:rPr>
        <w:t>pārstāvei</w:t>
      </w:r>
      <w:r w:rsidRPr="26A219DF">
        <w:rPr>
          <w:rFonts w:ascii="Times New Roman" w:hAnsi="Times New Roman" w:cs="Times New Roman"/>
        </w:rPr>
        <w:t xml:space="preserve"> </w:t>
      </w:r>
      <w:r w:rsidR="00B72769">
        <w:rPr>
          <w:rFonts w:ascii="Times New Roman" w:hAnsi="Times New Roman" w:cs="Times New Roman"/>
        </w:rPr>
        <w:t xml:space="preserve">Klimata un enerģētikas ministrijas </w:t>
      </w:r>
      <w:r w:rsidR="00B72769" w:rsidRPr="00B72769">
        <w:rPr>
          <w:rFonts w:ascii="Times New Roman" w:hAnsi="Times New Roman" w:cs="Times New Roman"/>
        </w:rPr>
        <w:t>Ene</w:t>
      </w:r>
      <w:r w:rsidR="00B72769">
        <w:rPr>
          <w:rFonts w:ascii="Times New Roman" w:hAnsi="Times New Roman" w:cs="Times New Roman"/>
        </w:rPr>
        <w:t>rģētikas ilgtspējas departamenta direktorei Aijai Timofejevai.</w:t>
      </w:r>
      <w:r w:rsidRPr="26A219DF">
        <w:rPr>
          <w:rFonts w:ascii="Times New Roman" w:hAnsi="Times New Roman" w:cs="Times New Roman"/>
        </w:rPr>
        <w:t xml:space="preserve"> </w:t>
      </w:r>
    </w:p>
    <w:p w14:paraId="53B5D78A" w14:textId="196BEBE7" w:rsidR="00132B4C" w:rsidRDefault="00314ABC" w:rsidP="00132B4C">
      <w:pPr>
        <w:jc w:val="both"/>
        <w:rPr>
          <w:rFonts w:ascii="Times New Roman" w:hAnsi="Times New Roman" w:cs="Times New Roman"/>
        </w:rPr>
      </w:pPr>
      <w:r>
        <w:rPr>
          <w:rFonts w:ascii="Times New Roman" w:hAnsi="Times New Roman" w:cs="Times New Roman"/>
          <w:b/>
          <w:bCs/>
        </w:rPr>
        <w:t xml:space="preserve">Aija </w:t>
      </w:r>
      <w:r w:rsidRPr="006D652B">
        <w:rPr>
          <w:rFonts w:ascii="Times New Roman" w:hAnsi="Times New Roman" w:cs="Times New Roman"/>
          <w:b/>
          <w:bCs/>
        </w:rPr>
        <w:t>T</w:t>
      </w:r>
      <w:r w:rsidR="00B72769" w:rsidRPr="006D652B">
        <w:rPr>
          <w:rFonts w:ascii="Times New Roman" w:hAnsi="Times New Roman" w:cs="Times New Roman"/>
          <w:b/>
          <w:bCs/>
        </w:rPr>
        <w:t>i</w:t>
      </w:r>
      <w:r w:rsidR="00B72769">
        <w:rPr>
          <w:rFonts w:ascii="Times New Roman" w:hAnsi="Times New Roman" w:cs="Times New Roman"/>
          <w:b/>
          <w:bCs/>
        </w:rPr>
        <w:t>mofejeva</w:t>
      </w:r>
      <w:r w:rsidR="00132B4C" w:rsidRPr="26A219DF">
        <w:rPr>
          <w:rFonts w:ascii="Times New Roman" w:hAnsi="Times New Roman" w:cs="Times New Roman"/>
        </w:rPr>
        <w:t xml:space="preserve"> atklāj sanāksmi un pamato </w:t>
      </w:r>
      <w:r w:rsidR="4018D4AA" w:rsidRPr="4AFE0F67">
        <w:rPr>
          <w:rFonts w:ascii="Times New Roman" w:hAnsi="Times New Roman" w:cs="Times New Roman"/>
        </w:rPr>
        <w:t xml:space="preserve">Aktualizētā </w:t>
      </w:r>
      <w:r w:rsidR="00132B4C" w:rsidRPr="26A219DF">
        <w:rPr>
          <w:rFonts w:ascii="Times New Roman" w:hAnsi="Times New Roman" w:cs="Times New Roman"/>
        </w:rPr>
        <w:t>Nacionālā enerģētikas un klimata plāna 2021.-2030. gadam (turpmāk - NEKP) nepieciešamību.</w:t>
      </w:r>
    </w:p>
    <w:p w14:paraId="452A11FD" w14:textId="6394523B" w:rsidR="002731CC" w:rsidRPr="002731CC" w:rsidRDefault="002731CC" w:rsidP="00132B4C">
      <w:pPr>
        <w:jc w:val="both"/>
        <w:rPr>
          <w:rFonts w:ascii="Times New Roman" w:hAnsi="Times New Roman" w:cs="Times New Roman"/>
        </w:rPr>
      </w:pPr>
      <w:r>
        <w:rPr>
          <w:rFonts w:ascii="Times New Roman" w:hAnsi="Times New Roman" w:cs="Times New Roman"/>
          <w:b/>
        </w:rPr>
        <w:t>Pēteris Blumats</w:t>
      </w:r>
      <w:r>
        <w:rPr>
          <w:rFonts w:ascii="Times New Roman" w:hAnsi="Times New Roman" w:cs="Times New Roman"/>
        </w:rPr>
        <w:t xml:space="preserve"> dod vārdu SIA “</w:t>
      </w:r>
      <w:proofErr w:type="spellStart"/>
      <w:r>
        <w:rPr>
          <w:rFonts w:ascii="Times New Roman" w:hAnsi="Times New Roman" w:cs="Times New Roman"/>
        </w:rPr>
        <w:t>Enviroprojekts</w:t>
      </w:r>
      <w:proofErr w:type="spellEnd"/>
      <w:r>
        <w:rPr>
          <w:rFonts w:ascii="Times New Roman" w:hAnsi="Times New Roman" w:cs="Times New Roman"/>
        </w:rPr>
        <w:t xml:space="preserve">” pārstāvei – </w:t>
      </w:r>
      <w:r w:rsidRPr="009553C7">
        <w:rPr>
          <w:rFonts w:ascii="Times New Roman" w:hAnsi="Times New Roman" w:cs="Times New Roman"/>
          <w:b/>
        </w:rPr>
        <w:t>Lainei Roziņai</w:t>
      </w:r>
      <w:r>
        <w:rPr>
          <w:rFonts w:ascii="Times New Roman" w:hAnsi="Times New Roman" w:cs="Times New Roman"/>
        </w:rPr>
        <w:t>, kas informē par stratēģiskā ietekmes uz vidi novērtējuma (turpmāk – SIVN) procedūru.</w:t>
      </w:r>
    </w:p>
    <w:p w14:paraId="53B5D78E" w14:textId="64AD3BC2" w:rsidR="00132B4C" w:rsidRDefault="00132B4C" w:rsidP="00132B4C">
      <w:pPr>
        <w:jc w:val="both"/>
        <w:rPr>
          <w:rFonts w:ascii="Times New Roman" w:hAnsi="Times New Roman" w:cs="Times New Roman"/>
        </w:rPr>
      </w:pPr>
      <w:r w:rsidRPr="26A219DF">
        <w:rPr>
          <w:rFonts w:ascii="Times New Roman" w:hAnsi="Times New Roman" w:cs="Times New Roman"/>
          <w:b/>
          <w:bCs/>
        </w:rPr>
        <w:t>Pēteris Blumats</w:t>
      </w:r>
      <w:r w:rsidRPr="26A219DF">
        <w:rPr>
          <w:rFonts w:ascii="Times New Roman" w:hAnsi="Times New Roman" w:cs="Times New Roman"/>
        </w:rPr>
        <w:t xml:space="preserve"> dod vārdu </w:t>
      </w:r>
      <w:r w:rsidR="002731CC">
        <w:rPr>
          <w:rFonts w:ascii="Times New Roman" w:hAnsi="Times New Roman" w:cs="Times New Roman"/>
        </w:rPr>
        <w:t>SIA “</w:t>
      </w:r>
      <w:proofErr w:type="spellStart"/>
      <w:r w:rsidR="002731CC">
        <w:rPr>
          <w:rFonts w:ascii="Times New Roman" w:hAnsi="Times New Roman" w:cs="Times New Roman"/>
        </w:rPr>
        <w:t>Enviroprojekts</w:t>
      </w:r>
      <w:proofErr w:type="spellEnd"/>
      <w:r w:rsidR="002731CC">
        <w:rPr>
          <w:rFonts w:ascii="Times New Roman" w:hAnsi="Times New Roman" w:cs="Times New Roman"/>
        </w:rPr>
        <w:t xml:space="preserve">” pārstāvim Valdim </w:t>
      </w:r>
      <w:proofErr w:type="spellStart"/>
      <w:r w:rsidR="002731CC">
        <w:rPr>
          <w:rFonts w:ascii="Times New Roman" w:hAnsi="Times New Roman" w:cs="Times New Roman"/>
        </w:rPr>
        <w:t>Felsbergam</w:t>
      </w:r>
      <w:proofErr w:type="spellEnd"/>
      <w:r w:rsidRPr="26A219DF">
        <w:rPr>
          <w:rFonts w:ascii="Times New Roman" w:hAnsi="Times New Roman" w:cs="Times New Roman"/>
        </w:rPr>
        <w:t xml:space="preserve"> </w:t>
      </w:r>
      <w:r w:rsidR="002731CC">
        <w:rPr>
          <w:rFonts w:ascii="Times New Roman" w:hAnsi="Times New Roman" w:cs="Times New Roman"/>
        </w:rPr>
        <w:t>projekta vadītājam/vides ekspertam</w:t>
      </w:r>
      <w:r w:rsidR="002731CC" w:rsidRPr="26A219DF">
        <w:rPr>
          <w:rFonts w:ascii="Times New Roman" w:hAnsi="Times New Roman" w:cs="Times New Roman"/>
        </w:rPr>
        <w:t xml:space="preserve"> </w:t>
      </w:r>
      <w:r w:rsidRPr="26A219DF">
        <w:rPr>
          <w:rFonts w:ascii="Times New Roman" w:hAnsi="Times New Roman" w:cs="Times New Roman"/>
        </w:rPr>
        <w:t>i</w:t>
      </w:r>
      <w:r w:rsidR="002731CC">
        <w:rPr>
          <w:rFonts w:ascii="Times New Roman" w:hAnsi="Times New Roman" w:cs="Times New Roman"/>
        </w:rPr>
        <w:t xml:space="preserve">epazīstināt ar aktualizēto NEKP un </w:t>
      </w:r>
      <w:r w:rsidRPr="26A219DF">
        <w:rPr>
          <w:rFonts w:ascii="Times New Roman" w:hAnsi="Times New Roman" w:cs="Times New Roman"/>
        </w:rPr>
        <w:t>informēt par NEKP SIVN.</w:t>
      </w:r>
    </w:p>
    <w:p w14:paraId="5619C483" w14:textId="1AB300AA" w:rsidR="002731CC" w:rsidRDefault="00132B4C" w:rsidP="00132B4C">
      <w:pPr>
        <w:jc w:val="both"/>
        <w:rPr>
          <w:rFonts w:ascii="Times New Roman" w:hAnsi="Times New Roman" w:cs="Times New Roman"/>
        </w:rPr>
      </w:pPr>
      <w:r w:rsidRPr="00AB7BAA">
        <w:rPr>
          <w:rFonts w:ascii="Times New Roman" w:hAnsi="Times New Roman" w:cs="Times New Roman"/>
          <w:b/>
        </w:rPr>
        <w:t xml:space="preserve">Valdis </w:t>
      </w:r>
      <w:proofErr w:type="spellStart"/>
      <w:r w:rsidRPr="00AB7BAA">
        <w:rPr>
          <w:rFonts w:ascii="Times New Roman" w:hAnsi="Times New Roman" w:cs="Times New Roman"/>
          <w:b/>
        </w:rPr>
        <w:t>Felsbergs</w:t>
      </w:r>
      <w:proofErr w:type="spellEnd"/>
      <w:r>
        <w:rPr>
          <w:rFonts w:ascii="Times New Roman" w:hAnsi="Times New Roman" w:cs="Times New Roman"/>
        </w:rPr>
        <w:t xml:space="preserve"> sniedz </w:t>
      </w:r>
      <w:r w:rsidRPr="0055459B">
        <w:rPr>
          <w:rFonts w:ascii="Times New Roman" w:hAnsi="Times New Roman" w:cs="Times New Roman"/>
        </w:rPr>
        <w:t xml:space="preserve">prezentāciju par </w:t>
      </w:r>
      <w:r w:rsidR="002731CC" w:rsidRPr="002731CC">
        <w:rPr>
          <w:rFonts w:ascii="Times New Roman" w:hAnsi="Times New Roman" w:cs="Times New Roman"/>
        </w:rPr>
        <w:t xml:space="preserve">aktualizēto NEKP </w:t>
      </w:r>
      <w:r w:rsidR="002731CC">
        <w:rPr>
          <w:rFonts w:ascii="Times New Roman" w:hAnsi="Times New Roman" w:cs="Times New Roman"/>
        </w:rPr>
        <w:t xml:space="preserve">un </w:t>
      </w:r>
      <w:r w:rsidRPr="0055459B">
        <w:rPr>
          <w:rFonts w:ascii="Times New Roman" w:hAnsi="Times New Roman" w:cs="Times New Roman"/>
        </w:rPr>
        <w:t>novērtējuma būtību, metodiku un ietekmju vērtēšanu.</w:t>
      </w:r>
    </w:p>
    <w:p w14:paraId="53B5D790" w14:textId="297C2563" w:rsidR="00132B4C" w:rsidRDefault="00132B4C" w:rsidP="00132B4C">
      <w:pPr>
        <w:jc w:val="both"/>
        <w:rPr>
          <w:rFonts w:ascii="Times New Roman" w:hAnsi="Times New Roman" w:cs="Times New Roman"/>
        </w:rPr>
      </w:pPr>
      <w:r w:rsidRPr="26A219DF">
        <w:rPr>
          <w:rFonts w:ascii="Times New Roman" w:hAnsi="Times New Roman" w:cs="Times New Roman"/>
        </w:rPr>
        <w:t xml:space="preserve">Sanāksmes dalībnieki tiek informēti, ka atbilstoši procedūrai sabiedriskā apspriešana notiek </w:t>
      </w:r>
      <w:r w:rsidR="00765FD2" w:rsidRPr="00765FD2">
        <w:rPr>
          <w:rFonts w:ascii="Times New Roman" w:hAnsi="Times New Roman" w:cs="Times New Roman"/>
        </w:rPr>
        <w:t>līdz 2024. gada 11. septembrim</w:t>
      </w:r>
      <w:r w:rsidRPr="26A219DF">
        <w:rPr>
          <w:rFonts w:ascii="Times New Roman" w:hAnsi="Times New Roman" w:cs="Times New Roman"/>
        </w:rPr>
        <w:t>, un šajā laikā jebkuram interesentam ir iespējams iepazīties ar SIVN izstrādātāju sagatavoto materiālu par paredzēto darbību.</w:t>
      </w:r>
      <w:r>
        <w:t xml:space="preserve"> </w:t>
      </w:r>
      <w:r w:rsidRPr="26A219DF">
        <w:rPr>
          <w:rFonts w:ascii="Times New Roman" w:hAnsi="Times New Roman" w:cs="Times New Roman"/>
        </w:rPr>
        <w:t xml:space="preserve">Vēlreiz tiek atgādināts, ka jautājumi attālināti tiek uzdoti </w:t>
      </w:r>
      <w:proofErr w:type="spellStart"/>
      <w:r w:rsidRPr="26A219DF">
        <w:rPr>
          <w:rFonts w:ascii="Times New Roman" w:hAnsi="Times New Roman" w:cs="Times New Roman"/>
        </w:rPr>
        <w:t>tērzētavā</w:t>
      </w:r>
      <w:proofErr w:type="spellEnd"/>
      <w:r w:rsidRPr="26A219DF">
        <w:rPr>
          <w:rFonts w:ascii="Times New Roman" w:hAnsi="Times New Roman" w:cs="Times New Roman"/>
        </w:rPr>
        <w:t xml:space="preserve"> vai ceļot roku, un tie tiks atbildēti secīgi. Jautājumi tiks izskatīti pamīšus no zāles un no tiešsaistes. </w:t>
      </w:r>
    </w:p>
    <w:p w14:paraId="3F63F186" w14:textId="64FA1BA2" w:rsidR="00765FD2" w:rsidRDefault="002F7E39" w:rsidP="00132B4C">
      <w:pPr>
        <w:jc w:val="both"/>
        <w:rPr>
          <w:rFonts w:ascii="Times New Roman" w:hAnsi="Times New Roman" w:cs="Times New Roman"/>
        </w:rPr>
      </w:pPr>
      <w:r>
        <w:rPr>
          <w:rFonts w:ascii="Times New Roman" w:hAnsi="Times New Roman" w:cs="Times New Roman"/>
          <w:b/>
          <w:bCs/>
        </w:rPr>
        <w:t xml:space="preserve">Sanāksmes dalībnieks </w:t>
      </w:r>
      <w:r>
        <w:rPr>
          <w:rFonts w:ascii="Times New Roman" w:hAnsi="Times New Roman" w:cs="Times New Roman"/>
        </w:rPr>
        <w:t xml:space="preserve">(attālināti) </w:t>
      </w:r>
      <w:r w:rsidR="00ED433D" w:rsidRPr="5CB058DB">
        <w:rPr>
          <w:rFonts w:ascii="Times New Roman" w:hAnsi="Times New Roman" w:cs="Times New Roman"/>
        </w:rPr>
        <w:t>jautā par SIVN izvērtējumu</w:t>
      </w:r>
      <w:r w:rsidR="00ED433D">
        <w:rPr>
          <w:rFonts w:ascii="Times New Roman" w:hAnsi="Times New Roman" w:cs="Times New Roman"/>
        </w:rPr>
        <w:t xml:space="preserve">, kāpēc nav ieviesti uzlabojumi, kuri tika minēti iepriekšējā apspriešanā, vai būs vēl kāda </w:t>
      </w:r>
      <w:r w:rsidR="00ED433D" w:rsidRPr="4AFE0F67">
        <w:rPr>
          <w:rFonts w:ascii="Times New Roman" w:hAnsi="Times New Roman" w:cs="Times New Roman"/>
        </w:rPr>
        <w:t>aps</w:t>
      </w:r>
      <w:r w:rsidR="0342774A" w:rsidRPr="4AFE0F67">
        <w:rPr>
          <w:rFonts w:ascii="Times New Roman" w:hAnsi="Times New Roman" w:cs="Times New Roman"/>
        </w:rPr>
        <w:t>p</w:t>
      </w:r>
      <w:r w:rsidR="00ED433D" w:rsidRPr="4AFE0F67">
        <w:rPr>
          <w:rFonts w:ascii="Times New Roman" w:hAnsi="Times New Roman" w:cs="Times New Roman"/>
        </w:rPr>
        <w:t>riešana?</w:t>
      </w:r>
      <w:r w:rsidR="00ED433D">
        <w:rPr>
          <w:rFonts w:ascii="Times New Roman" w:hAnsi="Times New Roman" w:cs="Times New Roman"/>
        </w:rPr>
        <w:t xml:space="preserve"> Piemērs</w:t>
      </w:r>
      <w:r w:rsidR="66D3B71C" w:rsidRPr="4AFE0F67">
        <w:rPr>
          <w:rFonts w:ascii="Times New Roman" w:hAnsi="Times New Roman" w:cs="Times New Roman"/>
        </w:rPr>
        <w:t>,</w:t>
      </w:r>
      <w:r w:rsidR="00ED433D">
        <w:rPr>
          <w:rFonts w:ascii="Times New Roman" w:hAnsi="Times New Roman" w:cs="Times New Roman"/>
        </w:rPr>
        <w:t xml:space="preserve"> par pārrobežu ietekmi, kāpēc resursu patēriņš netiek izskatīts.</w:t>
      </w:r>
    </w:p>
    <w:p w14:paraId="50297A02" w14:textId="65A62276" w:rsidR="00ED433D" w:rsidRDefault="00400370" w:rsidP="00400370">
      <w:pPr>
        <w:jc w:val="both"/>
        <w:rPr>
          <w:rFonts w:ascii="Times New Roman" w:hAnsi="Times New Roman" w:cs="Times New Roman"/>
        </w:rPr>
      </w:pPr>
      <w:r w:rsidRPr="12BF6321">
        <w:rPr>
          <w:rFonts w:ascii="Times New Roman" w:hAnsi="Times New Roman" w:cs="Times New Roman"/>
          <w:b/>
          <w:bCs/>
        </w:rPr>
        <w:lastRenderedPageBreak/>
        <w:t xml:space="preserve">Valdis </w:t>
      </w:r>
      <w:proofErr w:type="spellStart"/>
      <w:r w:rsidRPr="12BF6321">
        <w:rPr>
          <w:rFonts w:ascii="Times New Roman" w:hAnsi="Times New Roman" w:cs="Times New Roman"/>
          <w:b/>
          <w:bCs/>
        </w:rPr>
        <w:t>Felsbergs</w:t>
      </w:r>
      <w:proofErr w:type="spellEnd"/>
      <w:r w:rsidR="00ED433D">
        <w:rPr>
          <w:rFonts w:ascii="Times New Roman" w:hAnsi="Times New Roman" w:cs="Times New Roman"/>
        </w:rPr>
        <w:t xml:space="preserve"> atbildot norāda, ka vides pārskats ir būtiski papildināts, ir izstrādātas divas alternatīvu </w:t>
      </w:r>
      <w:r w:rsidR="00ED433D" w:rsidRPr="4AFE0F67">
        <w:rPr>
          <w:rFonts w:ascii="Times New Roman" w:hAnsi="Times New Roman" w:cs="Times New Roman"/>
        </w:rPr>
        <w:t>pak</w:t>
      </w:r>
      <w:r w:rsidR="4F221258" w:rsidRPr="4AFE0F67">
        <w:rPr>
          <w:rFonts w:ascii="Times New Roman" w:hAnsi="Times New Roman" w:cs="Times New Roman"/>
        </w:rPr>
        <w:t>otnes</w:t>
      </w:r>
      <w:r w:rsidR="00ED433D">
        <w:rPr>
          <w:rFonts w:ascii="Times New Roman" w:hAnsi="Times New Roman" w:cs="Times New Roman"/>
        </w:rPr>
        <w:t>, ir ņemti vērā Daba</w:t>
      </w:r>
      <w:r w:rsidR="00CA0949">
        <w:rPr>
          <w:rFonts w:ascii="Times New Roman" w:hAnsi="Times New Roman" w:cs="Times New Roman"/>
        </w:rPr>
        <w:t xml:space="preserve">s aizsardzības pārvaldes norādījumi, piemēram, par minerālmēslojumu pielietošanu, mitro mežu susināšanu u.c. Līdz </w:t>
      </w:r>
      <w:r w:rsidR="00CA0949" w:rsidRPr="006D652B">
        <w:rPr>
          <w:rFonts w:ascii="Times New Roman" w:hAnsi="Times New Roman" w:cs="Times New Roman"/>
        </w:rPr>
        <w:t xml:space="preserve">ar to </w:t>
      </w:r>
      <w:r w:rsidR="00314ABC" w:rsidRPr="006D652B">
        <w:rPr>
          <w:rFonts w:ascii="Times New Roman" w:hAnsi="Times New Roman" w:cs="Times New Roman"/>
        </w:rPr>
        <w:t>vides eksperts</w:t>
      </w:r>
      <w:r w:rsidR="00CA0949" w:rsidRPr="006D652B">
        <w:rPr>
          <w:rFonts w:ascii="Times New Roman" w:hAnsi="Times New Roman" w:cs="Times New Roman"/>
        </w:rPr>
        <w:t xml:space="preserve"> nepiekrīt</w:t>
      </w:r>
      <w:r w:rsidR="00CA0949">
        <w:rPr>
          <w:rFonts w:ascii="Times New Roman" w:hAnsi="Times New Roman" w:cs="Times New Roman"/>
        </w:rPr>
        <w:t xml:space="preserve">, ka nav ņemti vērā norādījumi, t.sk., ir parādījušies negatīvāki vērtējumi šajā redakcijā. Valdis </w:t>
      </w:r>
      <w:proofErr w:type="spellStart"/>
      <w:r w:rsidR="00CA0949">
        <w:rPr>
          <w:rFonts w:ascii="Times New Roman" w:hAnsi="Times New Roman" w:cs="Times New Roman"/>
        </w:rPr>
        <w:t>Felsbergs</w:t>
      </w:r>
      <w:proofErr w:type="spellEnd"/>
      <w:r w:rsidR="00CA0949">
        <w:rPr>
          <w:rFonts w:ascii="Times New Roman" w:hAnsi="Times New Roman" w:cs="Times New Roman"/>
        </w:rPr>
        <w:t xml:space="preserve"> aicina vēlreiz iesūtīt savus priekšlikumus, pretenzijas par pēdējo redakciju.</w:t>
      </w:r>
    </w:p>
    <w:p w14:paraId="7ACDE636" w14:textId="62CCBAEA" w:rsidR="00ED433D" w:rsidRDefault="00CA0949" w:rsidP="00400370">
      <w:pPr>
        <w:jc w:val="both"/>
        <w:rPr>
          <w:rFonts w:ascii="Times New Roman" w:hAnsi="Times New Roman" w:cs="Times New Roman"/>
        </w:rPr>
      </w:pPr>
      <w:r w:rsidRPr="26A219DF">
        <w:rPr>
          <w:rFonts w:ascii="Times New Roman" w:hAnsi="Times New Roman" w:cs="Times New Roman"/>
          <w:b/>
          <w:bCs/>
        </w:rPr>
        <w:t>Aija</w:t>
      </w:r>
      <w:r w:rsidRPr="26A219DF">
        <w:rPr>
          <w:rFonts w:ascii="Times New Roman" w:hAnsi="Times New Roman" w:cs="Times New Roman"/>
        </w:rPr>
        <w:t xml:space="preserve"> </w:t>
      </w:r>
      <w:r w:rsidRPr="26A219DF">
        <w:rPr>
          <w:rFonts w:ascii="Times New Roman" w:hAnsi="Times New Roman" w:cs="Times New Roman"/>
          <w:b/>
          <w:bCs/>
        </w:rPr>
        <w:t xml:space="preserve">Timofejeva </w:t>
      </w:r>
      <w:r>
        <w:rPr>
          <w:rFonts w:ascii="Times New Roman" w:hAnsi="Times New Roman" w:cs="Times New Roman"/>
        </w:rPr>
        <w:t xml:space="preserve">atbild par termiņiem, ka, ja būs nepieciešamība pēc vēl papildu sanāksmēm, tad </w:t>
      </w:r>
      <w:r w:rsidR="53343D6F" w:rsidRPr="4AFE0F67">
        <w:rPr>
          <w:rFonts w:ascii="Times New Roman" w:hAnsi="Times New Roman" w:cs="Times New Roman"/>
        </w:rPr>
        <w:t xml:space="preserve">Klimata un enerģētikas </w:t>
      </w:r>
      <w:r>
        <w:rPr>
          <w:rFonts w:ascii="Times New Roman" w:hAnsi="Times New Roman" w:cs="Times New Roman"/>
        </w:rPr>
        <w:t>ministrija izskatīs iespēju.</w:t>
      </w:r>
    </w:p>
    <w:p w14:paraId="4805A43F" w14:textId="102A5846" w:rsidR="00ED433D" w:rsidRDefault="00C6532A" w:rsidP="00400370">
      <w:pPr>
        <w:jc w:val="both"/>
        <w:rPr>
          <w:rFonts w:ascii="Times New Roman" w:hAnsi="Times New Roman" w:cs="Times New Roman"/>
        </w:rPr>
      </w:pPr>
      <w:r w:rsidRPr="00C6532A">
        <w:rPr>
          <w:rFonts w:ascii="Times New Roman" w:hAnsi="Times New Roman" w:cs="Times New Roman"/>
          <w:b/>
        </w:rPr>
        <w:t>Pēteris Blumats</w:t>
      </w:r>
      <w:r>
        <w:rPr>
          <w:rFonts w:ascii="Times New Roman" w:hAnsi="Times New Roman" w:cs="Times New Roman"/>
        </w:rPr>
        <w:t xml:space="preserve"> atgādina, ka iesūtīt viedokļus procedūras ietvaros var līdz 2024. gada 11.septembrim. Kā arī aicina jautāt vai izteikt viedokli klātesošos apriešanas laikā.</w:t>
      </w:r>
    </w:p>
    <w:p w14:paraId="438937D1" w14:textId="3184FECE" w:rsidR="00C6532A" w:rsidRDefault="002F7E39" w:rsidP="00400370">
      <w:pPr>
        <w:jc w:val="both"/>
        <w:rPr>
          <w:rFonts w:ascii="Times New Roman" w:hAnsi="Times New Roman" w:cs="Times New Roman"/>
        </w:rPr>
      </w:pPr>
      <w:r>
        <w:rPr>
          <w:rFonts w:ascii="Times New Roman" w:hAnsi="Times New Roman" w:cs="Times New Roman"/>
          <w:b/>
          <w:bCs/>
        </w:rPr>
        <w:t xml:space="preserve">Sanāksmes dalībnieks </w:t>
      </w:r>
      <w:r>
        <w:rPr>
          <w:rFonts w:ascii="Times New Roman" w:hAnsi="Times New Roman" w:cs="Times New Roman"/>
        </w:rPr>
        <w:t xml:space="preserve">(attālināti) </w:t>
      </w:r>
      <w:r w:rsidR="00C6532A">
        <w:rPr>
          <w:rFonts w:ascii="Times New Roman" w:hAnsi="Times New Roman" w:cs="Times New Roman"/>
        </w:rPr>
        <w:t>jautā par Vides pārskata kopsavilkumu</w:t>
      </w:r>
      <w:r w:rsidR="00486289">
        <w:rPr>
          <w:rFonts w:ascii="Times New Roman" w:hAnsi="Times New Roman" w:cs="Times New Roman"/>
        </w:rPr>
        <w:t xml:space="preserve">, </w:t>
      </w:r>
      <w:r w:rsidR="0A2DD0FC" w:rsidRPr="71FBCE36">
        <w:rPr>
          <w:rFonts w:ascii="Times New Roman" w:hAnsi="Times New Roman" w:cs="Times New Roman"/>
        </w:rPr>
        <w:t xml:space="preserve">kura </w:t>
      </w:r>
      <w:r w:rsidR="00486289">
        <w:rPr>
          <w:rFonts w:ascii="Times New Roman" w:hAnsi="Times New Roman" w:cs="Times New Roman"/>
        </w:rPr>
        <w:t xml:space="preserve">rekomendāciju </w:t>
      </w:r>
      <w:r w:rsidR="174C6D49" w:rsidRPr="71FBCE36">
        <w:rPr>
          <w:rFonts w:ascii="Times New Roman" w:hAnsi="Times New Roman" w:cs="Times New Roman"/>
        </w:rPr>
        <w:t>sa</w:t>
      </w:r>
      <w:r w:rsidR="69B6888E" w:rsidRPr="71FBCE36">
        <w:rPr>
          <w:rFonts w:ascii="Times New Roman" w:hAnsi="Times New Roman" w:cs="Times New Roman"/>
        </w:rPr>
        <w:t>daļā</w:t>
      </w:r>
      <w:r w:rsidR="00486289">
        <w:rPr>
          <w:rFonts w:ascii="Times New Roman" w:hAnsi="Times New Roman" w:cs="Times New Roman"/>
        </w:rPr>
        <w:t xml:space="preserve"> rakstīts, ka ir ieteicams pirms </w:t>
      </w:r>
      <w:r w:rsidR="22223A0C" w:rsidRPr="71FBCE36">
        <w:rPr>
          <w:rFonts w:ascii="Times New Roman" w:hAnsi="Times New Roman" w:cs="Times New Roman"/>
        </w:rPr>
        <w:t xml:space="preserve">pasākumu </w:t>
      </w:r>
      <w:r w:rsidR="00486289">
        <w:rPr>
          <w:rFonts w:ascii="Times New Roman" w:hAnsi="Times New Roman" w:cs="Times New Roman"/>
        </w:rPr>
        <w:t xml:space="preserve">īstenošanas detāli novērtēt ietekmi uz vidi (attiecībā  uz </w:t>
      </w:r>
      <w:r w:rsidR="4468FEAF" w:rsidRPr="71FBCE36">
        <w:rPr>
          <w:rFonts w:ascii="Times New Roman" w:hAnsi="Times New Roman" w:cs="Times New Roman"/>
        </w:rPr>
        <w:t>zemes izmantošanas, zemes izmantošanas maiņas un mežsaimniecības sektoru (</w:t>
      </w:r>
      <w:r w:rsidR="00486289">
        <w:rPr>
          <w:rFonts w:ascii="Times New Roman" w:hAnsi="Times New Roman" w:cs="Times New Roman"/>
        </w:rPr>
        <w:t>ZIZIMM</w:t>
      </w:r>
      <w:r w:rsidR="621C5AA7" w:rsidRPr="71FBCE36">
        <w:rPr>
          <w:rFonts w:ascii="Times New Roman" w:hAnsi="Times New Roman" w:cs="Times New Roman"/>
        </w:rPr>
        <w:t>)</w:t>
      </w:r>
      <w:r w:rsidR="69B6888E" w:rsidRPr="71FBCE36">
        <w:rPr>
          <w:rFonts w:ascii="Times New Roman" w:hAnsi="Times New Roman" w:cs="Times New Roman"/>
        </w:rPr>
        <w:t>),</w:t>
      </w:r>
      <w:r w:rsidR="00486289">
        <w:rPr>
          <w:rFonts w:ascii="Times New Roman" w:hAnsi="Times New Roman" w:cs="Times New Roman"/>
        </w:rPr>
        <w:t xml:space="preserve"> kā tas ir domāts, piemēram</w:t>
      </w:r>
      <w:r w:rsidR="14E81491" w:rsidRPr="71FBCE36">
        <w:rPr>
          <w:rFonts w:ascii="Times New Roman" w:hAnsi="Times New Roman" w:cs="Times New Roman"/>
        </w:rPr>
        <w:t>,</w:t>
      </w:r>
      <w:r w:rsidR="00486289">
        <w:rPr>
          <w:rFonts w:ascii="Times New Roman" w:hAnsi="Times New Roman" w:cs="Times New Roman"/>
        </w:rPr>
        <w:t xml:space="preserve"> jaunaudžu kopšanai, kas ir mežsaimniecības </w:t>
      </w:r>
      <w:proofErr w:type="spellStart"/>
      <w:r w:rsidR="00486289">
        <w:rPr>
          <w:rFonts w:ascii="Times New Roman" w:hAnsi="Times New Roman" w:cs="Times New Roman"/>
        </w:rPr>
        <w:t>pamatpasākums</w:t>
      </w:r>
      <w:proofErr w:type="spellEnd"/>
      <w:r w:rsidR="00486289">
        <w:rPr>
          <w:rFonts w:ascii="Times New Roman" w:hAnsi="Times New Roman" w:cs="Times New Roman"/>
        </w:rPr>
        <w:t>, vai ir domāts katrai platībai?</w:t>
      </w:r>
    </w:p>
    <w:p w14:paraId="2A24FFE9" w14:textId="3742EF6B" w:rsidR="00A75264" w:rsidRDefault="00486289" w:rsidP="00400370">
      <w:pPr>
        <w:jc w:val="both"/>
        <w:rPr>
          <w:rFonts w:ascii="Times New Roman" w:hAnsi="Times New Roman" w:cs="Times New Roman"/>
        </w:rPr>
      </w:pPr>
      <w:r w:rsidRPr="00486289">
        <w:rPr>
          <w:rFonts w:ascii="Times New Roman" w:hAnsi="Times New Roman" w:cs="Times New Roman"/>
          <w:b/>
        </w:rPr>
        <w:t xml:space="preserve">Valdis </w:t>
      </w:r>
      <w:proofErr w:type="spellStart"/>
      <w:r w:rsidRPr="00486289">
        <w:rPr>
          <w:rFonts w:ascii="Times New Roman" w:hAnsi="Times New Roman" w:cs="Times New Roman"/>
          <w:b/>
        </w:rPr>
        <w:t>Felsbergs</w:t>
      </w:r>
      <w:proofErr w:type="spellEnd"/>
      <w:r>
        <w:rPr>
          <w:rFonts w:ascii="Times New Roman" w:hAnsi="Times New Roman" w:cs="Times New Roman"/>
        </w:rPr>
        <w:t xml:space="preserve"> informē, ka </w:t>
      </w:r>
      <w:r w:rsidR="7EF5E836" w:rsidRPr="71FBCE36">
        <w:rPr>
          <w:rFonts w:ascii="Times New Roman" w:hAnsi="Times New Roman" w:cs="Times New Roman"/>
        </w:rPr>
        <w:t>šī rekomendācija</w:t>
      </w:r>
      <w:r>
        <w:rPr>
          <w:rFonts w:ascii="Times New Roman" w:hAnsi="Times New Roman" w:cs="Times New Roman"/>
        </w:rPr>
        <w:t xml:space="preserve"> ietver jebkādu novērtēšanu atbilstoši konkrētā projekta apjomam, </w:t>
      </w:r>
      <w:r w:rsidR="5D428DB6" w:rsidRPr="71FBCE36">
        <w:rPr>
          <w:rFonts w:ascii="Times New Roman" w:hAnsi="Times New Roman" w:cs="Times New Roman"/>
        </w:rPr>
        <w:t>kur</w:t>
      </w:r>
      <w:r w:rsidR="41624838" w:rsidRPr="71FBCE36">
        <w:rPr>
          <w:rFonts w:ascii="Times New Roman" w:hAnsi="Times New Roman" w:cs="Times New Roman"/>
        </w:rPr>
        <w:t>š</w:t>
      </w:r>
      <w:r w:rsidR="5D428DB6" w:rsidRPr="71FBCE36">
        <w:rPr>
          <w:rFonts w:ascii="Times New Roman" w:hAnsi="Times New Roman" w:cs="Times New Roman"/>
        </w:rPr>
        <w:t xml:space="preserve"> </w:t>
      </w:r>
      <w:r w:rsidR="6BF72A16" w:rsidRPr="71FBCE36">
        <w:rPr>
          <w:rFonts w:ascii="Times New Roman" w:hAnsi="Times New Roman" w:cs="Times New Roman"/>
        </w:rPr>
        <w:t xml:space="preserve">pēc </w:t>
      </w:r>
      <w:r w:rsidR="002213BC">
        <w:rPr>
          <w:rFonts w:ascii="Times New Roman" w:hAnsi="Times New Roman" w:cs="Times New Roman"/>
        </w:rPr>
        <w:t xml:space="preserve"> </w:t>
      </w:r>
      <w:r w:rsidR="5D428DB6" w:rsidRPr="71FBCE36">
        <w:rPr>
          <w:rFonts w:ascii="Times New Roman" w:hAnsi="Times New Roman" w:cs="Times New Roman"/>
        </w:rPr>
        <w:t>likum</w:t>
      </w:r>
      <w:r w:rsidR="6E93DFC3" w:rsidRPr="71FBCE36">
        <w:rPr>
          <w:rFonts w:ascii="Times New Roman" w:hAnsi="Times New Roman" w:cs="Times New Roman"/>
        </w:rPr>
        <w:t>a</w:t>
      </w:r>
      <w:r w:rsidR="002213BC">
        <w:rPr>
          <w:rFonts w:ascii="Times New Roman" w:hAnsi="Times New Roman" w:cs="Times New Roman"/>
        </w:rPr>
        <w:t xml:space="preserve"> </w:t>
      </w:r>
      <w:r w:rsidR="5D428DB6" w:rsidRPr="71FBCE36">
        <w:rPr>
          <w:rFonts w:ascii="Times New Roman" w:hAnsi="Times New Roman" w:cs="Times New Roman"/>
        </w:rPr>
        <w:t xml:space="preserve"> </w:t>
      </w:r>
      <w:r w:rsidR="01E60199" w:rsidRPr="71FBCE36">
        <w:rPr>
          <w:rFonts w:ascii="Times New Roman" w:hAnsi="Times New Roman" w:cs="Times New Roman"/>
        </w:rPr>
        <w:t>neprasa</w:t>
      </w:r>
      <w:r w:rsidR="002213BC">
        <w:rPr>
          <w:rFonts w:ascii="Times New Roman" w:hAnsi="Times New Roman" w:cs="Times New Roman"/>
        </w:rPr>
        <w:t xml:space="preserve"> ietekmes uz vidi novērtējumu vai sākotnējo izvērtējumu, </w:t>
      </w:r>
      <w:r>
        <w:rPr>
          <w:rFonts w:ascii="Times New Roman" w:hAnsi="Times New Roman" w:cs="Times New Roman"/>
        </w:rPr>
        <w:t xml:space="preserve">bet </w:t>
      </w:r>
      <w:r w:rsidR="002213BC">
        <w:rPr>
          <w:rFonts w:ascii="Times New Roman" w:hAnsi="Times New Roman" w:cs="Times New Roman"/>
        </w:rPr>
        <w:t xml:space="preserve">notiek saskaņošana ar Dabas aizsardzības pārvaldi u.c. </w:t>
      </w:r>
      <w:r w:rsidR="6A830676" w:rsidRPr="71FBCE36">
        <w:rPr>
          <w:rFonts w:ascii="Times New Roman" w:hAnsi="Times New Roman" w:cs="Times New Roman"/>
        </w:rPr>
        <w:t>Attiecīgi</w:t>
      </w:r>
      <w:r w:rsidR="002213BC">
        <w:rPr>
          <w:rFonts w:ascii="Times New Roman" w:hAnsi="Times New Roman" w:cs="Times New Roman"/>
        </w:rPr>
        <w:t xml:space="preserve"> pēc būtības būtu jāveic  pasākumu </w:t>
      </w:r>
      <w:r w:rsidR="5D428DB6" w:rsidRPr="71FBCE36">
        <w:rPr>
          <w:rFonts w:ascii="Times New Roman" w:hAnsi="Times New Roman" w:cs="Times New Roman"/>
        </w:rPr>
        <w:t>ietekme</w:t>
      </w:r>
      <w:r w:rsidR="050B544D" w:rsidRPr="71FBCE36">
        <w:rPr>
          <w:rFonts w:ascii="Times New Roman" w:hAnsi="Times New Roman" w:cs="Times New Roman"/>
        </w:rPr>
        <w:t>s</w:t>
      </w:r>
      <w:r w:rsidR="002213BC">
        <w:rPr>
          <w:rFonts w:ascii="Times New Roman" w:hAnsi="Times New Roman" w:cs="Times New Roman"/>
        </w:rPr>
        <w:t xml:space="preserve"> uz vidi</w:t>
      </w:r>
      <w:r w:rsidR="4467D119" w:rsidRPr="71FBCE36">
        <w:rPr>
          <w:rFonts w:ascii="Times New Roman" w:hAnsi="Times New Roman" w:cs="Times New Roman"/>
        </w:rPr>
        <w:t xml:space="preserve"> novērtējums</w:t>
      </w:r>
      <w:r w:rsidR="002213BC">
        <w:rPr>
          <w:rFonts w:ascii="Times New Roman" w:hAnsi="Times New Roman" w:cs="Times New Roman"/>
        </w:rPr>
        <w:t>.</w:t>
      </w:r>
    </w:p>
    <w:p w14:paraId="38265125" w14:textId="4B4716CB" w:rsidR="00A75264" w:rsidRDefault="00A75264" w:rsidP="00400370">
      <w:pPr>
        <w:jc w:val="both"/>
        <w:rPr>
          <w:rFonts w:ascii="Times New Roman" w:hAnsi="Times New Roman" w:cs="Times New Roman"/>
        </w:rPr>
      </w:pPr>
      <w:r w:rsidRPr="00C6532A">
        <w:rPr>
          <w:rFonts w:ascii="Times New Roman" w:hAnsi="Times New Roman" w:cs="Times New Roman"/>
          <w:b/>
        </w:rPr>
        <w:t>Pēteris Blumats</w:t>
      </w:r>
      <w:r>
        <w:rPr>
          <w:rFonts w:ascii="Times New Roman" w:hAnsi="Times New Roman" w:cs="Times New Roman"/>
        </w:rPr>
        <w:t xml:space="preserve"> aicina vēlreiz klātesošos izteikt viedokļus, kā arī informē, ka informācija pirms apspriedes tika izsūtīta visām iesaistītajām institūcijām.</w:t>
      </w:r>
    </w:p>
    <w:p w14:paraId="3CBB4B7F" w14:textId="05F0DAF4" w:rsidR="00C6532A" w:rsidRDefault="002F7E39" w:rsidP="00400370">
      <w:pPr>
        <w:jc w:val="both"/>
        <w:rPr>
          <w:rFonts w:ascii="Times New Roman" w:hAnsi="Times New Roman" w:cs="Times New Roman"/>
        </w:rPr>
      </w:pPr>
      <w:r>
        <w:rPr>
          <w:rFonts w:ascii="Times New Roman" w:hAnsi="Times New Roman" w:cs="Times New Roman"/>
          <w:b/>
          <w:bCs/>
        </w:rPr>
        <w:t xml:space="preserve">Sanāksmes dalībnieks </w:t>
      </w:r>
      <w:r>
        <w:rPr>
          <w:rFonts w:ascii="Times New Roman" w:hAnsi="Times New Roman" w:cs="Times New Roman"/>
        </w:rPr>
        <w:t xml:space="preserve">(attālināti) </w:t>
      </w:r>
      <w:r w:rsidR="00A75264">
        <w:rPr>
          <w:rFonts w:ascii="Times New Roman" w:hAnsi="Times New Roman" w:cs="Times New Roman"/>
        </w:rPr>
        <w:t>jautā, vai nav plānota aptauja patīk/nepatīk? Kādi ir nākamie soļi?</w:t>
      </w:r>
    </w:p>
    <w:p w14:paraId="3C98EF8D" w14:textId="0DF0C9E1" w:rsidR="00A75264" w:rsidRDefault="00A75264" w:rsidP="00400370">
      <w:pPr>
        <w:jc w:val="both"/>
        <w:rPr>
          <w:rFonts w:ascii="Times New Roman" w:hAnsi="Times New Roman" w:cs="Times New Roman"/>
        </w:rPr>
      </w:pPr>
      <w:r w:rsidRPr="00486289">
        <w:rPr>
          <w:rFonts w:ascii="Times New Roman" w:hAnsi="Times New Roman" w:cs="Times New Roman"/>
          <w:b/>
        </w:rPr>
        <w:t xml:space="preserve">Valdis </w:t>
      </w:r>
      <w:proofErr w:type="spellStart"/>
      <w:r w:rsidRPr="00486289">
        <w:rPr>
          <w:rFonts w:ascii="Times New Roman" w:hAnsi="Times New Roman" w:cs="Times New Roman"/>
          <w:b/>
        </w:rPr>
        <w:t>Felsbergs</w:t>
      </w:r>
      <w:proofErr w:type="spellEnd"/>
      <w:r>
        <w:rPr>
          <w:rFonts w:ascii="Times New Roman" w:hAnsi="Times New Roman" w:cs="Times New Roman"/>
        </w:rPr>
        <w:t xml:space="preserve"> sniedz atbildi, ka balsošana nav paredzēta. Sabiedriskajā apspriešanā var vienmēr izteikt viedokli, </w:t>
      </w:r>
      <w:r w:rsidR="00B975F6">
        <w:rPr>
          <w:rFonts w:ascii="Times New Roman" w:hAnsi="Times New Roman" w:cs="Times New Roman"/>
        </w:rPr>
        <w:t>pretenzijas.</w:t>
      </w:r>
    </w:p>
    <w:p w14:paraId="4FC40A9C" w14:textId="636A477D" w:rsidR="00A75264" w:rsidRDefault="002213BC" w:rsidP="00132B4C">
      <w:pPr>
        <w:jc w:val="both"/>
        <w:rPr>
          <w:rFonts w:ascii="Times New Roman" w:hAnsi="Times New Roman" w:cs="Times New Roman"/>
        </w:rPr>
      </w:pPr>
      <w:r w:rsidRPr="26A219DF">
        <w:rPr>
          <w:rFonts w:ascii="Times New Roman" w:hAnsi="Times New Roman" w:cs="Times New Roman"/>
          <w:b/>
          <w:bCs/>
        </w:rPr>
        <w:t>Aija</w:t>
      </w:r>
      <w:r w:rsidRPr="26A219DF">
        <w:rPr>
          <w:rFonts w:ascii="Times New Roman" w:hAnsi="Times New Roman" w:cs="Times New Roman"/>
        </w:rPr>
        <w:t xml:space="preserve"> </w:t>
      </w:r>
      <w:r w:rsidR="00B975F6">
        <w:rPr>
          <w:rFonts w:ascii="Times New Roman" w:hAnsi="Times New Roman" w:cs="Times New Roman"/>
          <w:b/>
          <w:bCs/>
        </w:rPr>
        <w:t xml:space="preserve">Timofejeva </w:t>
      </w:r>
      <w:r w:rsidR="00B975F6">
        <w:rPr>
          <w:rFonts w:ascii="Times New Roman" w:hAnsi="Times New Roman" w:cs="Times New Roman"/>
        </w:rPr>
        <w:t>informē, ka visai valsts pārvaldei ir saistošs Ministru kabinet</w:t>
      </w:r>
      <w:r w:rsidR="672BA693" w:rsidRPr="4AFE0F67">
        <w:rPr>
          <w:rFonts w:ascii="Times New Roman" w:hAnsi="Times New Roman" w:cs="Times New Roman"/>
        </w:rPr>
        <w:t xml:space="preserve">a 2024. </w:t>
      </w:r>
      <w:r w:rsidR="3B06B1F0" w:rsidRPr="4AFE0F67">
        <w:rPr>
          <w:rFonts w:ascii="Times New Roman" w:hAnsi="Times New Roman" w:cs="Times New Roman"/>
        </w:rPr>
        <w:t>g</w:t>
      </w:r>
      <w:r w:rsidR="672BA693" w:rsidRPr="4AFE0F67">
        <w:rPr>
          <w:rFonts w:ascii="Times New Roman" w:hAnsi="Times New Roman" w:cs="Times New Roman"/>
        </w:rPr>
        <w:t>ada</w:t>
      </w:r>
      <w:r w:rsidR="4BEDEAD5" w:rsidRPr="4AFE0F67">
        <w:rPr>
          <w:rFonts w:ascii="Times New Roman" w:hAnsi="Times New Roman" w:cs="Times New Roman"/>
        </w:rPr>
        <w:t xml:space="preserve"> 12. </w:t>
      </w:r>
      <w:r w:rsidR="77D684D7" w:rsidRPr="4AFE0F67">
        <w:rPr>
          <w:rFonts w:ascii="Times New Roman" w:hAnsi="Times New Roman" w:cs="Times New Roman"/>
        </w:rPr>
        <w:t>j</w:t>
      </w:r>
      <w:r w:rsidR="4BEDEAD5" w:rsidRPr="4AFE0F67">
        <w:rPr>
          <w:rFonts w:ascii="Times New Roman" w:hAnsi="Times New Roman" w:cs="Times New Roman"/>
        </w:rPr>
        <w:t xml:space="preserve">ūlija </w:t>
      </w:r>
      <w:r w:rsidR="25C0A737" w:rsidRPr="4AFE0F67">
        <w:rPr>
          <w:rFonts w:ascii="Times New Roman" w:hAnsi="Times New Roman" w:cs="Times New Roman"/>
        </w:rPr>
        <w:t xml:space="preserve">rīkojums Nr. 573 un attiecīgās Ministru kabineta sēdes </w:t>
      </w:r>
      <w:proofErr w:type="spellStart"/>
      <w:r w:rsidR="25C0A737" w:rsidRPr="4AFE0F67">
        <w:rPr>
          <w:rFonts w:ascii="Times New Roman" w:hAnsi="Times New Roman" w:cs="Times New Roman"/>
        </w:rPr>
        <w:t>protokollēmums</w:t>
      </w:r>
      <w:proofErr w:type="spellEnd"/>
      <w:r w:rsidR="25C0A737" w:rsidRPr="4AFE0F67">
        <w:rPr>
          <w:rFonts w:ascii="Times New Roman" w:hAnsi="Times New Roman" w:cs="Times New Roman"/>
        </w:rPr>
        <w:t xml:space="preserve"> (</w:t>
      </w:r>
      <w:r w:rsidR="6D169185" w:rsidRPr="4AFE0F67">
        <w:rPr>
          <w:rFonts w:ascii="Times New Roman" w:hAnsi="Times New Roman" w:cs="Times New Roman"/>
        </w:rPr>
        <w:t>Ministru kabineta 2024. gada 9. jūlija sēdes protokols Nr. 28, 59. §)</w:t>
      </w:r>
      <w:r w:rsidR="00B975F6">
        <w:rPr>
          <w:rFonts w:ascii="Times New Roman" w:hAnsi="Times New Roman" w:cs="Times New Roman"/>
        </w:rPr>
        <w:t xml:space="preserve">. </w:t>
      </w:r>
      <w:r w:rsidR="00B975F6" w:rsidRPr="26A219DF">
        <w:rPr>
          <w:rFonts w:ascii="Times New Roman" w:hAnsi="Times New Roman" w:cs="Times New Roman"/>
        </w:rPr>
        <w:t>N</w:t>
      </w:r>
      <w:r w:rsidR="00B975F6">
        <w:rPr>
          <w:rFonts w:ascii="Times New Roman" w:hAnsi="Times New Roman" w:cs="Times New Roman"/>
        </w:rPr>
        <w:t>acionālās enerģētikas un klimata padomes darba grupās, kurās ir visas atbildīgās ministrijas pārstāvniecība</w:t>
      </w:r>
      <w:r w:rsidR="2C43236B" w:rsidRPr="4AFE0F67">
        <w:rPr>
          <w:rFonts w:ascii="Times New Roman" w:hAnsi="Times New Roman" w:cs="Times New Roman"/>
        </w:rPr>
        <w:t xml:space="preserve"> un kuras vada atbildīgās nozaru ministrijas</w:t>
      </w:r>
      <w:r w:rsidR="00B975F6">
        <w:rPr>
          <w:rFonts w:ascii="Times New Roman" w:hAnsi="Times New Roman" w:cs="Times New Roman"/>
        </w:rPr>
        <w:t>, tiks izdiskutēti SIVN secinājumi un Ekonomikas ministrijas sociālekonomiskais izvērtējums, vai tos var atbalstīt, vai ir nepieciešami</w:t>
      </w:r>
      <w:r w:rsidR="1B44C50C" w:rsidRPr="4AFE0F67">
        <w:rPr>
          <w:rFonts w:ascii="Times New Roman" w:hAnsi="Times New Roman" w:cs="Times New Roman"/>
        </w:rPr>
        <w:t xml:space="preserve"> </w:t>
      </w:r>
      <w:r w:rsidR="00B975F6" w:rsidRPr="4AFE0F67">
        <w:rPr>
          <w:rFonts w:ascii="Times New Roman" w:hAnsi="Times New Roman" w:cs="Times New Roman"/>
        </w:rPr>
        <w:t>uzlabojumi</w:t>
      </w:r>
      <w:r w:rsidR="1D2F954F" w:rsidRPr="4AFE0F67">
        <w:rPr>
          <w:rFonts w:ascii="Times New Roman" w:hAnsi="Times New Roman" w:cs="Times New Roman"/>
        </w:rPr>
        <w:t xml:space="preserve"> NEKP</w:t>
      </w:r>
      <w:r w:rsidR="00B975F6" w:rsidRPr="4AFE0F67">
        <w:rPr>
          <w:rFonts w:ascii="Times New Roman" w:hAnsi="Times New Roman" w:cs="Times New Roman"/>
        </w:rPr>
        <w:t xml:space="preserve">. </w:t>
      </w:r>
      <w:r w:rsidR="39A79CE0" w:rsidRPr="4AFE0F67">
        <w:rPr>
          <w:rFonts w:ascii="Times New Roman" w:hAnsi="Times New Roman" w:cs="Times New Roman"/>
        </w:rPr>
        <w:t>NEKP</w:t>
      </w:r>
      <w:r w:rsidR="00B975F6">
        <w:rPr>
          <w:rFonts w:ascii="Times New Roman" w:hAnsi="Times New Roman" w:cs="Times New Roman"/>
        </w:rPr>
        <w:t xml:space="preserve"> ir dzīvs dokuments, visām iesaistītājām pusēm jāstrādā pie NEKP ieviešanas.</w:t>
      </w:r>
    </w:p>
    <w:p w14:paraId="53B5D7CA" w14:textId="5541D2F6" w:rsidR="00132B4C" w:rsidRPr="00C73DA9" w:rsidRDefault="00132B4C" w:rsidP="00132B4C">
      <w:pPr>
        <w:jc w:val="both"/>
        <w:rPr>
          <w:rFonts w:ascii="Times New Roman" w:hAnsi="Times New Roman" w:cs="Times New Roman"/>
        </w:rPr>
      </w:pPr>
      <w:r w:rsidRPr="00C73DA9">
        <w:rPr>
          <w:rFonts w:ascii="Times New Roman" w:hAnsi="Times New Roman" w:cs="Times New Roman"/>
          <w:b/>
        </w:rPr>
        <w:t xml:space="preserve">Sanāksmes moderators Pēteris Blumats </w:t>
      </w:r>
      <w:r w:rsidRPr="00C73DA9">
        <w:rPr>
          <w:rFonts w:ascii="Times New Roman" w:hAnsi="Times New Roman" w:cs="Times New Roman"/>
        </w:rPr>
        <w:t>noslēgumā aicina</w:t>
      </w:r>
      <w:r w:rsidR="00B975F6">
        <w:rPr>
          <w:rFonts w:ascii="Times New Roman" w:hAnsi="Times New Roman" w:cs="Times New Roman"/>
        </w:rPr>
        <w:t xml:space="preserve"> vēl uzdot jautājumus, kā arī sūtīt</w:t>
      </w:r>
      <w:r w:rsidRPr="00C73DA9">
        <w:rPr>
          <w:rFonts w:ascii="Times New Roman" w:hAnsi="Times New Roman" w:cs="Times New Roman"/>
        </w:rPr>
        <w:t xml:space="preserve"> rakstiskus priekšlikumus SIVN izstrādei</w:t>
      </w:r>
      <w:r w:rsidR="00B975F6">
        <w:rPr>
          <w:rFonts w:ascii="Times New Roman" w:hAnsi="Times New Roman" w:cs="Times New Roman"/>
        </w:rPr>
        <w:t>, kurus</w:t>
      </w:r>
      <w:r w:rsidRPr="00C73DA9">
        <w:rPr>
          <w:rFonts w:ascii="Times New Roman" w:hAnsi="Times New Roman" w:cs="Times New Roman"/>
        </w:rPr>
        <w:t xml:space="preserve"> iesniegt SIA “</w:t>
      </w:r>
      <w:proofErr w:type="spellStart"/>
      <w:r w:rsidRPr="00C73DA9">
        <w:rPr>
          <w:rFonts w:ascii="Times New Roman" w:hAnsi="Times New Roman" w:cs="Times New Roman"/>
        </w:rPr>
        <w:t>Env</w:t>
      </w:r>
      <w:r w:rsidR="00A75264">
        <w:rPr>
          <w:rFonts w:ascii="Times New Roman" w:hAnsi="Times New Roman" w:cs="Times New Roman"/>
        </w:rPr>
        <w:t>iroprojekts</w:t>
      </w:r>
      <w:proofErr w:type="spellEnd"/>
      <w:r w:rsidR="00A75264">
        <w:rPr>
          <w:rFonts w:ascii="Times New Roman" w:hAnsi="Times New Roman" w:cs="Times New Roman"/>
        </w:rPr>
        <w:t>” un KEM līdz š.g. 11. septembrim</w:t>
      </w:r>
      <w:r w:rsidRPr="00C73DA9">
        <w:rPr>
          <w:rFonts w:ascii="Times New Roman" w:hAnsi="Times New Roman" w:cs="Times New Roman"/>
        </w:rPr>
        <w:t>.</w:t>
      </w:r>
    </w:p>
    <w:p w14:paraId="53B5D7CB" w14:textId="37D70AB0" w:rsidR="00132B4C" w:rsidRPr="00C73DA9" w:rsidRDefault="00A75264" w:rsidP="00132B4C">
      <w:pPr>
        <w:jc w:val="both"/>
        <w:rPr>
          <w:rFonts w:ascii="Times New Roman" w:hAnsi="Times New Roman" w:cs="Times New Roman"/>
        </w:rPr>
      </w:pPr>
      <w:r>
        <w:rPr>
          <w:rFonts w:ascii="Times New Roman" w:hAnsi="Times New Roman" w:cs="Times New Roman"/>
        </w:rPr>
        <w:t>Sanāksme tiek slēgta 15:00</w:t>
      </w:r>
    </w:p>
    <w:p w14:paraId="53B5D7CC" w14:textId="0A10005C" w:rsidR="004F0E55" w:rsidRPr="00132B4C" w:rsidRDefault="00B975F6" w:rsidP="00132B4C">
      <w:pPr>
        <w:jc w:val="both"/>
        <w:rPr>
          <w:rFonts w:ascii="Times New Roman" w:hAnsi="Times New Roman" w:cs="Times New Roman"/>
        </w:rPr>
      </w:pPr>
      <w:r>
        <w:rPr>
          <w:rFonts w:ascii="Times New Roman" w:hAnsi="Times New Roman" w:cs="Times New Roman"/>
          <w:noProof/>
          <w:lang w:eastAsia="lv-LV"/>
        </w:rPr>
        <w:drawing>
          <wp:anchor distT="0" distB="0" distL="114300" distR="114300" simplePos="0" relativeHeight="251658240" behindDoc="0" locked="0" layoutInCell="1" allowOverlap="1" wp14:anchorId="2ED1EFB1" wp14:editId="27CE97C8">
            <wp:simplePos x="0" y="0"/>
            <wp:positionH relativeFrom="column">
              <wp:posOffset>3588385</wp:posOffset>
            </wp:positionH>
            <wp:positionV relativeFrom="paragraph">
              <wp:posOffset>419735</wp:posOffset>
            </wp:positionV>
            <wp:extent cx="1955165" cy="927735"/>
            <wp:effectExtent l="0" t="0" r="698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oziņa.png"/>
                    <pic:cNvPicPr/>
                  </pic:nvPicPr>
                  <pic:blipFill>
                    <a:blip r:embed="rId6">
                      <a:extLst>
                        <a:ext uri="{28A0092B-C50C-407E-A947-70E740481C1C}">
                          <a14:useLocalDpi xmlns:a14="http://schemas.microsoft.com/office/drawing/2010/main" val="0"/>
                        </a:ext>
                      </a:extLst>
                    </a:blip>
                    <a:stretch>
                      <a:fillRect/>
                    </a:stretch>
                  </pic:blipFill>
                  <pic:spPr>
                    <a:xfrm>
                      <a:off x="0" y="0"/>
                      <a:ext cx="1955165" cy="927735"/>
                    </a:xfrm>
                    <a:prstGeom prst="rect">
                      <a:avLst/>
                    </a:prstGeom>
                  </pic:spPr>
                </pic:pic>
              </a:graphicData>
            </a:graphic>
            <wp14:sizeRelH relativeFrom="page">
              <wp14:pctWidth>0</wp14:pctWidth>
            </wp14:sizeRelH>
            <wp14:sizeRelV relativeFrom="page">
              <wp14:pctHeight>0</wp14:pctHeight>
            </wp14:sizeRelV>
          </wp:anchor>
        </w:drawing>
      </w:r>
      <w:r w:rsidR="00132B4C" w:rsidRPr="00C73DA9">
        <w:rPr>
          <w:rFonts w:ascii="Times New Roman" w:hAnsi="Times New Roman" w:cs="Times New Roman"/>
          <w:b/>
        </w:rPr>
        <w:t>Sanāksmi protokolēja:</w:t>
      </w:r>
      <w:r w:rsidR="00132B4C" w:rsidRPr="00C73DA9">
        <w:rPr>
          <w:rFonts w:ascii="Times New Roman" w:hAnsi="Times New Roman" w:cs="Times New Roman"/>
        </w:rPr>
        <w:t xml:space="preserve"> Laine Roziņa, SIA “</w:t>
      </w:r>
      <w:proofErr w:type="spellStart"/>
      <w:r w:rsidR="00132B4C" w:rsidRPr="00C73DA9">
        <w:rPr>
          <w:rFonts w:ascii="Times New Roman" w:hAnsi="Times New Roman" w:cs="Times New Roman"/>
        </w:rPr>
        <w:t>Enviroprojekts</w:t>
      </w:r>
      <w:proofErr w:type="spellEnd"/>
      <w:r w:rsidR="00132B4C" w:rsidRPr="00C73DA9">
        <w:rPr>
          <w:rFonts w:ascii="Times New Roman" w:hAnsi="Times New Roman" w:cs="Times New Roman"/>
        </w:rPr>
        <w:t>” pārstāve.</w:t>
      </w:r>
      <w:r w:rsidR="001A6990">
        <w:rPr>
          <w:rFonts w:ascii="Times New Roman" w:hAnsi="Times New Roman" w:cs="Times New Roman"/>
        </w:rPr>
        <w:t xml:space="preserve"> </w:t>
      </w:r>
    </w:p>
    <w:sectPr w:rsidR="004F0E55" w:rsidRPr="00132B4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5C366" w14:textId="77777777" w:rsidR="00374C1F" w:rsidRDefault="00374C1F" w:rsidP="00E34F09">
      <w:pPr>
        <w:spacing w:after="0" w:line="240" w:lineRule="auto"/>
      </w:pPr>
      <w:r>
        <w:separator/>
      </w:r>
    </w:p>
  </w:endnote>
  <w:endnote w:type="continuationSeparator" w:id="0">
    <w:p w14:paraId="47B6EEF1" w14:textId="77777777" w:rsidR="00374C1F" w:rsidRDefault="00374C1F" w:rsidP="00E34F09">
      <w:pPr>
        <w:spacing w:after="0" w:line="240" w:lineRule="auto"/>
      </w:pPr>
      <w:r>
        <w:continuationSeparator/>
      </w:r>
    </w:p>
  </w:endnote>
  <w:endnote w:type="continuationNotice" w:id="1">
    <w:p w14:paraId="2C76A311" w14:textId="77777777" w:rsidR="00374C1F" w:rsidRDefault="00374C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0DAA2" w14:textId="77777777" w:rsidR="00374C1F" w:rsidRDefault="00374C1F" w:rsidP="00E34F09">
      <w:pPr>
        <w:spacing w:after="0" w:line="240" w:lineRule="auto"/>
      </w:pPr>
      <w:r>
        <w:separator/>
      </w:r>
    </w:p>
  </w:footnote>
  <w:footnote w:type="continuationSeparator" w:id="0">
    <w:p w14:paraId="0A7D9E8B" w14:textId="77777777" w:rsidR="00374C1F" w:rsidRDefault="00374C1F" w:rsidP="00E34F09">
      <w:pPr>
        <w:spacing w:after="0" w:line="240" w:lineRule="auto"/>
      </w:pPr>
      <w:r>
        <w:continuationSeparator/>
      </w:r>
    </w:p>
  </w:footnote>
  <w:footnote w:type="continuationNotice" w:id="1">
    <w:p w14:paraId="4D3E14CB" w14:textId="77777777" w:rsidR="00374C1F" w:rsidRDefault="00374C1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67"/>
    <w:rsid w:val="00004EA3"/>
    <w:rsid w:val="00020A05"/>
    <w:rsid w:val="00035A18"/>
    <w:rsid w:val="0004517E"/>
    <w:rsid w:val="00056A75"/>
    <w:rsid w:val="00132B4C"/>
    <w:rsid w:val="00134268"/>
    <w:rsid w:val="001A6990"/>
    <w:rsid w:val="001B5CD5"/>
    <w:rsid w:val="001B7A42"/>
    <w:rsid w:val="002213BC"/>
    <w:rsid w:val="00252C97"/>
    <w:rsid w:val="00252DB3"/>
    <w:rsid w:val="002731CC"/>
    <w:rsid w:val="002756F5"/>
    <w:rsid w:val="002959EC"/>
    <w:rsid w:val="002F7E39"/>
    <w:rsid w:val="00314ABC"/>
    <w:rsid w:val="003269D0"/>
    <w:rsid w:val="00345464"/>
    <w:rsid w:val="003529DB"/>
    <w:rsid w:val="00374C1F"/>
    <w:rsid w:val="00381CDD"/>
    <w:rsid w:val="00397489"/>
    <w:rsid w:val="003B4E8F"/>
    <w:rsid w:val="003C1982"/>
    <w:rsid w:val="00400370"/>
    <w:rsid w:val="004523F3"/>
    <w:rsid w:val="00486289"/>
    <w:rsid w:val="004B4D39"/>
    <w:rsid w:val="004F0E55"/>
    <w:rsid w:val="004F13A5"/>
    <w:rsid w:val="005070AE"/>
    <w:rsid w:val="005879AA"/>
    <w:rsid w:val="00592F3F"/>
    <w:rsid w:val="00592F67"/>
    <w:rsid w:val="00604545"/>
    <w:rsid w:val="006621D6"/>
    <w:rsid w:val="006D652B"/>
    <w:rsid w:val="006D6FCB"/>
    <w:rsid w:val="0070023F"/>
    <w:rsid w:val="0072013D"/>
    <w:rsid w:val="00765FD2"/>
    <w:rsid w:val="007B1B14"/>
    <w:rsid w:val="008B22F7"/>
    <w:rsid w:val="008D558C"/>
    <w:rsid w:val="00900CD6"/>
    <w:rsid w:val="00913571"/>
    <w:rsid w:val="00923956"/>
    <w:rsid w:val="009D697A"/>
    <w:rsid w:val="00A4645C"/>
    <w:rsid w:val="00A6151B"/>
    <w:rsid w:val="00A63E5F"/>
    <w:rsid w:val="00A75264"/>
    <w:rsid w:val="00A9574D"/>
    <w:rsid w:val="00A96A78"/>
    <w:rsid w:val="00AC546A"/>
    <w:rsid w:val="00AD3666"/>
    <w:rsid w:val="00B35A99"/>
    <w:rsid w:val="00B40B8D"/>
    <w:rsid w:val="00B52DA1"/>
    <w:rsid w:val="00B72769"/>
    <w:rsid w:val="00B975F6"/>
    <w:rsid w:val="00BC55DB"/>
    <w:rsid w:val="00C4225D"/>
    <w:rsid w:val="00C56F6F"/>
    <w:rsid w:val="00C6532A"/>
    <w:rsid w:val="00CA0949"/>
    <w:rsid w:val="00CD347A"/>
    <w:rsid w:val="00D4375D"/>
    <w:rsid w:val="00D71311"/>
    <w:rsid w:val="00DB468F"/>
    <w:rsid w:val="00DC0741"/>
    <w:rsid w:val="00E34F09"/>
    <w:rsid w:val="00E61F3A"/>
    <w:rsid w:val="00ED433D"/>
    <w:rsid w:val="00ED44AB"/>
    <w:rsid w:val="00F51153"/>
    <w:rsid w:val="00F6616C"/>
    <w:rsid w:val="00F94006"/>
    <w:rsid w:val="00FC4D87"/>
    <w:rsid w:val="01E60199"/>
    <w:rsid w:val="0342774A"/>
    <w:rsid w:val="050B544D"/>
    <w:rsid w:val="0A2DD0FC"/>
    <w:rsid w:val="0AA889CE"/>
    <w:rsid w:val="0C6F0087"/>
    <w:rsid w:val="0DBF63BB"/>
    <w:rsid w:val="1033FFF5"/>
    <w:rsid w:val="126F29BC"/>
    <w:rsid w:val="14DE873D"/>
    <w:rsid w:val="14E81491"/>
    <w:rsid w:val="16A0E1C3"/>
    <w:rsid w:val="174C6D49"/>
    <w:rsid w:val="1B44C50C"/>
    <w:rsid w:val="1D2F954F"/>
    <w:rsid w:val="22223A0C"/>
    <w:rsid w:val="2535C595"/>
    <w:rsid w:val="253DD697"/>
    <w:rsid w:val="25C0A737"/>
    <w:rsid w:val="2C43236B"/>
    <w:rsid w:val="2C9D3B54"/>
    <w:rsid w:val="36CACF0B"/>
    <w:rsid w:val="39A79CE0"/>
    <w:rsid w:val="3B06B1F0"/>
    <w:rsid w:val="3D7CF91B"/>
    <w:rsid w:val="4018D4AA"/>
    <w:rsid w:val="41624838"/>
    <w:rsid w:val="4293B584"/>
    <w:rsid w:val="4467D119"/>
    <w:rsid w:val="4468FEAF"/>
    <w:rsid w:val="4AFE0F67"/>
    <w:rsid w:val="4BEDEAD5"/>
    <w:rsid w:val="4CCE9E8F"/>
    <w:rsid w:val="4F221258"/>
    <w:rsid w:val="51178399"/>
    <w:rsid w:val="53343D6F"/>
    <w:rsid w:val="5D428DB6"/>
    <w:rsid w:val="61183773"/>
    <w:rsid w:val="621C5AA7"/>
    <w:rsid w:val="641D2A9F"/>
    <w:rsid w:val="66D3B71C"/>
    <w:rsid w:val="672BA693"/>
    <w:rsid w:val="69B6888E"/>
    <w:rsid w:val="6A830676"/>
    <w:rsid w:val="6BF72A16"/>
    <w:rsid w:val="6D169185"/>
    <w:rsid w:val="6E93DFC3"/>
    <w:rsid w:val="71FBCE36"/>
    <w:rsid w:val="73A4D3EF"/>
    <w:rsid w:val="74990AD2"/>
    <w:rsid w:val="775F1065"/>
    <w:rsid w:val="77D684D7"/>
    <w:rsid w:val="7923318B"/>
    <w:rsid w:val="7CCDE93F"/>
    <w:rsid w:val="7EF5E8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5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B4C"/>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52DB3"/>
    <w:pPr>
      <w:spacing w:after="0" w:line="240" w:lineRule="auto"/>
    </w:pPr>
  </w:style>
  <w:style w:type="paragraph" w:styleId="BalloonText">
    <w:name w:val="Balloon Text"/>
    <w:basedOn w:val="Normal"/>
    <w:link w:val="BalloonTextChar"/>
    <w:uiPriority w:val="99"/>
    <w:semiHidden/>
    <w:unhideWhenUsed/>
    <w:rsid w:val="00900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CD6"/>
    <w:rPr>
      <w:rFonts w:ascii="Tahoma" w:hAnsi="Tahoma" w:cs="Tahoma"/>
      <w:sz w:val="16"/>
      <w:szCs w:val="16"/>
    </w:rPr>
  </w:style>
  <w:style w:type="paragraph" w:styleId="CommentText">
    <w:name w:val="annotation text"/>
    <w:basedOn w:val="Normal"/>
    <w:link w:val="CommentTextChar"/>
    <w:uiPriority w:val="99"/>
    <w:semiHidden/>
    <w:unhideWhenUsed/>
    <w:rsid w:val="00923956"/>
    <w:pPr>
      <w:spacing w:line="240" w:lineRule="auto"/>
    </w:pPr>
    <w:rPr>
      <w:sz w:val="20"/>
      <w:szCs w:val="20"/>
    </w:rPr>
  </w:style>
  <w:style w:type="character" w:customStyle="1" w:styleId="CommentTextChar">
    <w:name w:val="Comment Text Char"/>
    <w:basedOn w:val="DefaultParagraphFont"/>
    <w:link w:val="CommentText"/>
    <w:uiPriority w:val="99"/>
    <w:semiHidden/>
    <w:rsid w:val="00923956"/>
    <w:rPr>
      <w:sz w:val="20"/>
      <w:szCs w:val="20"/>
    </w:rPr>
  </w:style>
  <w:style w:type="character" w:styleId="CommentReference">
    <w:name w:val="annotation reference"/>
    <w:basedOn w:val="DefaultParagraphFont"/>
    <w:uiPriority w:val="99"/>
    <w:semiHidden/>
    <w:unhideWhenUsed/>
    <w:rsid w:val="00923956"/>
    <w:rPr>
      <w:sz w:val="16"/>
      <w:szCs w:val="16"/>
    </w:rPr>
  </w:style>
  <w:style w:type="paragraph" w:styleId="Header">
    <w:name w:val="header"/>
    <w:basedOn w:val="Normal"/>
    <w:link w:val="HeaderChar"/>
    <w:uiPriority w:val="99"/>
    <w:unhideWhenUsed/>
    <w:rsid w:val="00E34F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4F09"/>
  </w:style>
  <w:style w:type="paragraph" w:styleId="Footer">
    <w:name w:val="footer"/>
    <w:basedOn w:val="Normal"/>
    <w:link w:val="FooterChar"/>
    <w:uiPriority w:val="99"/>
    <w:unhideWhenUsed/>
    <w:rsid w:val="00E34F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4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3355</Words>
  <Characters>1913</Characters>
  <Application>Microsoft Office Word</Application>
  <DocSecurity>4</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2025-03-20T09:52:00Z</dcterms:created>
  <dcterms:modified xsi:type="dcterms:W3CDTF">2025-03-20T09:52:00Z</dcterms:modified>
</cp:coreProperties>
</file>